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6"/>
          <w:szCs w:val="6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Ruj. Kami   : </w:t>
      </w:r>
      <w:r w:rsidDel="00000000" w:rsidR="00000000" w:rsidRPr="00000000">
        <w:rPr>
          <w:rFonts w:ascii="Calibri" w:cs="Calibri" w:eastAsia="Calibri" w:hAnsi="Calibri"/>
          <w:color w:val="1d1b11"/>
          <w:sz w:val="22"/>
          <w:szCs w:val="22"/>
          <w:rtl w:val="0"/>
        </w:rPr>
        <w:t xml:space="preserve">SMKBB.600-3/1/1(2 )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Tarikh       : 13  APRIL 2022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Ibu Bapa / Penjaga Pelajar, 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SMK Baru Bintulu,</w:t>
        <w:tab/>
        <w:tab/>
        <w:tab/>
        <w:tab/>
        <w:tab/>
        <w:t xml:space="preserve">          </w:t>
        <w:tab/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97010 Bintulu,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Sarawak.</w:t>
      </w:r>
    </w:p>
    <w:p w:rsidR="00000000" w:rsidDel="00000000" w:rsidP="00000000" w:rsidRDefault="00000000" w:rsidRPr="00000000" w14:paraId="00000007">
      <w:pPr>
        <w:ind w:left="-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Tuan/Puan/Penjaga,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RAKAMAN VIDEO BAGI PROGRAM JOHOR SCOUTS INTERNATIONAL QURAN FESTIVAL (INTEGRATED ACTIVITY FOR ALL UNIFORM BODIES) ANJURAN JABATAN PENDIDIKAN JOHOR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Dengan segala hormatnya perkara di atas dirujuk.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Sukacitanya dimaklumkan bahawa anak tuan/puan terlibat dengan proses rakaman bagi Pertandingan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Tilawah, Hafazan Dan Bercerita Program Johor Scouts International Quran Festival (Integrated Activity For All Uniform Bodies) Anjuran Jabatan Pendidikan Johor pada tarikh dan ketetapan berikut: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44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Tarikh/Hari: 15 &amp; 16 April 2022</w:t>
      </w:r>
    </w:p>
    <w:p w:rsidR="00000000" w:rsidDel="00000000" w:rsidP="00000000" w:rsidRDefault="00000000" w:rsidRPr="00000000" w14:paraId="00000011">
      <w:pPr>
        <w:tabs>
          <w:tab w:val="left" w:leader="none" w:pos="244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Masa          :  7.30 – 11.30 pagi </w:t>
        <w:tab/>
      </w:r>
    </w:p>
    <w:p w:rsidR="00000000" w:rsidDel="00000000" w:rsidP="00000000" w:rsidRDefault="00000000" w:rsidRPr="00000000" w14:paraId="00000012">
      <w:pPr>
        <w:tabs>
          <w:tab w:val="left" w:leader="none" w:pos="2440"/>
          <w:tab w:val="left" w:leader="none" w:pos="4949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Pakaian      :  Baju Uniform Lengkap mengikut unit masing-masing</w:t>
      </w:r>
    </w:p>
    <w:p w:rsidR="00000000" w:rsidDel="00000000" w:rsidP="00000000" w:rsidRDefault="00000000" w:rsidRPr="00000000" w14:paraId="00000013">
      <w:pPr>
        <w:tabs>
          <w:tab w:val="left" w:leader="none" w:pos="2440"/>
          <w:tab w:val="left" w:leader="none" w:pos="4949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Tempat       : Lobi sekolah dan surau</w:t>
      </w:r>
    </w:p>
    <w:p w:rsidR="00000000" w:rsidDel="00000000" w:rsidP="00000000" w:rsidRDefault="00000000" w:rsidRPr="00000000" w14:paraId="00000014">
      <w:pPr>
        <w:tabs>
          <w:tab w:val="left" w:leader="none" w:pos="2440"/>
          <w:tab w:val="left" w:leader="none" w:pos="4949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3.    Justeru bersama surat ini, dikepilkan borang deklarasi bagi menyatakan persetujuan tuan/puan membenarkan anak tuan/puan berada di sekolah sepanjang tarikh rakaman berlangsung.Borang ini perlu dikembalikan kepada jurulatih masing-masing pada 14 April 2022.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    Mohon tuan/puan mengatur pengangkutan dan memastikan anak tuan/puan berada dalam keadaan yang sihat dan bersedia. Pihak sekolah juga akan sentiasa memastikan para pelajar mematuhi amalan penjagaan jarak dan penggunaan pelitup muka.Sekiranya terdapat sebarang pertanyaan dan masalah, tuan/puan boleh berhubung dengan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Cik Dayang Faridah Bt Awang Sam, Penolong Kanan Kokurikulum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SMK Baru di talian 01131820087. Kerjasama daripada pihak tuan/puan amat dihargai dan didahului dengan ucapan terima kasih.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Sekian, terima kasih.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rFonts w:ascii="Calibri" w:cs="Calibri" w:eastAsia="Calibri" w:hAnsi="Calibri"/>
          <w:b w:val="1"/>
          <w:color w:val="1e1c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e1c11"/>
          <w:sz w:val="20"/>
          <w:szCs w:val="20"/>
          <w:rtl w:val="0"/>
        </w:rPr>
        <w:t xml:space="preserve">ʻʻMALAYSIA MADANI"</w:t>
      </w:r>
    </w:p>
    <w:p w:rsidR="00000000" w:rsidDel="00000000" w:rsidP="00000000" w:rsidRDefault="00000000" w:rsidRPr="00000000" w14:paraId="0000001C">
      <w:pPr>
        <w:widowControl w:val="1"/>
        <w:ind w:left="-284" w:firstLine="0"/>
        <w:rPr>
          <w:rFonts w:ascii="Calibri" w:cs="Calibri" w:eastAsia="Calibri" w:hAnsi="Calibri"/>
          <w:b w:val="1"/>
          <w:color w:val="1e1c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e1c1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widowControl w:val="1"/>
        <w:rPr>
          <w:rFonts w:ascii="Calibri" w:cs="Calibri" w:eastAsia="Calibri" w:hAnsi="Calibri"/>
          <w:color w:val="1e1c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e1c11"/>
          <w:sz w:val="20"/>
          <w:szCs w:val="20"/>
          <w:rtl w:val="0"/>
        </w:rPr>
        <w:t xml:space="preserve">“BERKHIDMAT UNTUK NEGARA”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rFonts w:ascii="Calibri" w:cs="Calibri" w:eastAsia="Calibri" w:hAnsi="Calibri"/>
          <w:color w:val="1e1c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950"/>
        </w:tabs>
        <w:ind w:left="-567" w:firstLine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Saya yang menjalankan amanah,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566" w:firstLine="56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(FATIMAH BT WAN ADINI)</w:t>
      </w:r>
    </w:p>
    <w:p w:rsidR="00000000" w:rsidDel="00000000" w:rsidP="00000000" w:rsidRDefault="00000000" w:rsidRPr="00000000" w14:paraId="00000023">
      <w:pPr>
        <w:ind w:left="-566" w:firstLine="56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Pengetua SMK Baru, </w:t>
      </w:r>
    </w:p>
    <w:p w:rsidR="00000000" w:rsidDel="00000000" w:rsidP="00000000" w:rsidRDefault="00000000" w:rsidRPr="00000000" w14:paraId="00000024">
      <w:pPr>
        <w:ind w:left="-566" w:firstLine="56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SMK Baru Bintulu.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s.k : Fail sekolah</w:t>
      </w:r>
    </w:p>
    <w:p w:rsidR="00000000" w:rsidDel="00000000" w:rsidP="00000000" w:rsidRDefault="00000000" w:rsidRPr="00000000" w14:paraId="00000026">
      <w:pPr>
        <w:ind w:left="-566" w:firstLine="411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s.k: Fail kokurikulum                                                              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Lampiran 1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tbl>
      <w:tblPr>
        <w:tblStyle w:val="Table1"/>
        <w:tblW w:w="101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"/>
        <w:gridCol w:w="4197"/>
        <w:gridCol w:w="1475"/>
        <w:gridCol w:w="1476"/>
        <w:gridCol w:w="2419"/>
        <w:tblGridChange w:id="0">
          <w:tblGrid>
            <w:gridCol w:w="547"/>
            <w:gridCol w:w="4197"/>
            <w:gridCol w:w="1475"/>
            <w:gridCol w:w="1476"/>
            <w:gridCol w:w="2419"/>
          </w:tblGrid>
        </w:tblGridChange>
      </w:tblGrid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BIL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TINGKATAN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KATEGORI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BADAN BERUNIFORM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NUR SHAFIQAH BINTI ABDULLAH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 INOVATIF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REMAJA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ALIEYA MAHIRAH BINTI ABDUL MUTALIF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 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PUTERI ISLAM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AWANGKU MOHAMAD HELMI BIN AWANG JAMALUDIN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1KAA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PENGAKAP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ADZHAN NIFFAEL BIN ABDULLAH NAZRI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REMAJA SEKOLAH 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AHMAD FAUZAN BIN MOHAMMAD SYAMSHUL HAWA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PENGAKAP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MUHAMMAD IMAN HAFIY BIN MOHD SAFRI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POLIS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NUR KHALILAH BATRISYA BINTI NASIRIN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BERCERITA KISAH NABI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PERSATUAN BULAN SABIT MERAH 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NUR AINA RASSIDA BT AHMAD RIZAL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HAFAZAN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POLIS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MUHAMMAD RAFA'ALHAQ HIBATULLAH BIN MAHDI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 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HAFAZAN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AHMAD AMIRUL BIN HUSAIRI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BERCERITA KISAH NABI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BOMBA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EZETTY FARHANA BINTI ASMADI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 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HAFAZAN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PANDU PUTERI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AHMAD I'RFAN A'BQORY BIN AMIR HAMZAH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 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HAFAZAN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POLIS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MUHAMMAD EIZZANI BIN ELFIAN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BERCERITA KISAH NABI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REMAJA SEKOLAH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AESYA ADYBA BINTI ABU BAKAR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BERCERITA KISAH NABI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PUTERI ISLAM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NUR AKMAZATHUL BINTI MUSTAPHA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BERCERITA KISAH NABI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PERSATUAN KADER REMAJA SEKOLAH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SITI ZULAIQHA BINTI RIDWAN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 KAA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TILAWAH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KADET REMAJA SEKOLAH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 w14:paraId="0000008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540" w:top="37" w:left="1080" w:right="837" w:header="397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left" w:leader="none" w:pos="720"/>
        <w:tab w:val="left" w:leader="none" w:pos="4680"/>
        <w:tab w:val="left" w:leader="none" w:pos="5040"/>
      </w:tabs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93">
    <w:pPr>
      <w:tabs>
        <w:tab w:val="left" w:leader="none" w:pos="720"/>
        <w:tab w:val="left" w:leader="none" w:pos="4680"/>
        <w:tab w:val="left" w:leader="none" w:pos="5040"/>
      </w:tabs>
      <w:jc w:val="center"/>
      <w:rPr>
        <w:rFonts w:ascii="Arial" w:cs="Arial" w:eastAsia="Arial" w:hAnsi="Arial"/>
        <w:b w:val="1"/>
        <w:i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”MENJULANG PENDIDIKAN NEGERI SARAWAK”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tabs>
        <w:tab w:val="left" w:leader="none" w:pos="720"/>
        <w:tab w:val="left" w:leader="none" w:pos="4680"/>
        <w:tab w:val="left" w:leader="none" w:pos="5040"/>
      </w:tabs>
      <w:jc w:val="center"/>
      <w:rPr>
        <w:rFonts w:ascii="Arial" w:cs="Arial" w:eastAsia="Arial" w:hAnsi="Arial"/>
        <w:b w:val="1"/>
        <w:i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i w:val="1"/>
        <w:sz w:val="14"/>
        <w:szCs w:val="14"/>
        <w:rtl w:val="0"/>
      </w:rPr>
      <w:t xml:space="preserve">”FLY KENYALANG FLY,FLY HIGH”</w:t>
    </w:r>
  </w:p>
  <w:p w:rsidR="00000000" w:rsidDel="00000000" w:rsidP="00000000" w:rsidRDefault="00000000" w:rsidRPr="00000000" w14:paraId="00000095">
    <w:pPr>
      <w:tabs>
        <w:tab w:val="left" w:leader="none" w:pos="720"/>
        <w:tab w:val="left" w:leader="none" w:pos="4680"/>
        <w:tab w:val="left" w:leader="none" w:pos="5040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28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-253999</wp:posOffset>
              </wp:positionV>
              <wp:extent cx="3224213" cy="13144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73933" y="3132935"/>
                        <a:ext cx="5144135" cy="1294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KEMENTERIAN PENDIDIKAN MALAYSIA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SMK BARU BINTULU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Peti Surat 1547,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Jalan Kemunting,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97010 Bintulu, Sarawak.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-253999</wp:posOffset>
              </wp:positionV>
              <wp:extent cx="3224213" cy="13144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4213" cy="1314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-228598</wp:posOffset>
          </wp:positionH>
          <wp:positionV relativeFrom="paragraph">
            <wp:posOffset>-123822</wp:posOffset>
          </wp:positionV>
          <wp:extent cx="1081915" cy="914400"/>
          <wp:effectExtent b="0" l="0" r="0" t="0"/>
          <wp:wrapNone/>
          <wp:docPr descr="logokerajaan" id="3" name="image1.png"/>
          <a:graphic>
            <a:graphicData uri="http://schemas.openxmlformats.org/drawingml/2006/picture">
              <pic:pic>
                <pic:nvPicPr>
                  <pic:cNvPr descr="logokerajaan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91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139700</wp:posOffset>
              </wp:positionV>
              <wp:extent cx="2405380" cy="565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52835" y="3506950"/>
                        <a:ext cx="238633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		: 086-334529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Faks		: 086-334540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Emel jabatan	: yea9102@moe.edu.my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139700</wp:posOffset>
              </wp:positionV>
              <wp:extent cx="2405380" cy="5651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5380" cy="565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90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ms-MY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