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left" w:leader="none" w:pos="1013"/>
        </w:tabs>
        <w:spacing w:line="48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PERANCANGAN AKTIVITI UTAMA KELAB FOTOGRAFI 2021</w:t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1013"/>
        </w:tabs>
        <w:spacing w:line="48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SMK BARU BINTULU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Guru Penasihat: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Cik </w:t>
      </w:r>
      <w:r w:rsidDel="00000000" w:rsidR="00000000" w:rsidRPr="00000000">
        <w:rPr>
          <w:highlight w:val="yellow"/>
          <w:rtl w:val="0"/>
        </w:rPr>
        <w:t xml:space="preserve">Rahayu Bt Abdul Aziz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5"/>
        <w:gridCol w:w="1910"/>
        <w:gridCol w:w="3969"/>
        <w:gridCol w:w="2638"/>
        <w:tblGridChange w:id="0">
          <w:tblGrid>
            <w:gridCol w:w="725"/>
            <w:gridCol w:w="1910"/>
            <w:gridCol w:w="3969"/>
            <w:gridCol w:w="2638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Cambria Math" w:cs="Cambria Math" w:eastAsia="Cambria Math" w:hAnsi="Cambria Math"/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BIL.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Cambria Math" w:cs="Cambria Math" w:eastAsia="Cambria Math" w:hAnsi="Cambria Math"/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PERJUMPAAN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Cambria Math" w:cs="Cambria Math" w:eastAsia="Cambria Math" w:hAnsi="Cambria Math"/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AKTIVITI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mbria Math" w:cs="Cambria Math" w:eastAsia="Cambria Math" w:hAnsi="Cambria Math"/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Catatan / Tindakan 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Cambria Math" w:cs="Cambria Math" w:eastAsia="Cambria Math" w:hAnsi="Cambria Math"/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PERJUMPAAN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Mesyuarat Agung Kelab Persatuan_</w:t>
            </w:r>
          </w:p>
          <w:p w:rsidR="00000000" w:rsidDel="00000000" w:rsidP="00000000" w:rsidRDefault="00000000" w:rsidRPr="00000000" w14:paraId="0000000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Perlantikan Jawatankuasa  Kelab Fotografi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mbria Math" w:cs="Cambria Math" w:eastAsia="Cambria Math" w:hAnsi="Cambria Math"/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Guru penasihat dan pelajar</w:t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Cambria Math" w:cs="Cambria Math" w:eastAsia="Cambria Math" w:hAnsi="Cambria Math"/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PERJUMPAAN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Pengumpulan dan perbincangan berkenaan gambar-gambar objek, pemandangan dan suasana .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mbria Math" w:cs="Cambria Math" w:eastAsia="Cambria Math" w:hAnsi="Cambria Mat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Cambria Math" w:cs="Cambria Math" w:eastAsia="Cambria Math" w:hAnsi="Cambria Math"/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PERJUMPAAN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Penggunaan asas kamera dan kedudukan yg betul untuk mengambil gambar.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Cambria Math" w:cs="Cambria Math" w:eastAsia="Cambria Math" w:hAnsi="Cambria Math"/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PERJUMPAAN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Titik fokus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Cambria Math" w:cs="Cambria Math" w:eastAsia="Cambria Math" w:hAnsi="Cambria Math"/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PERJUMPAAN 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Aplikasi kanta 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Cambria Math" w:cs="Cambria Math" w:eastAsia="Cambria Math" w:hAnsi="Cambria Math"/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PERJUMPAAN 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Pencahayaan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Cambria Math" w:cs="Cambria Math" w:eastAsia="Cambria Math" w:hAnsi="Cambria Math"/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PERJUMPAAN 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Cambria Math" w:cs="Cambria Math" w:eastAsia="Cambria Math" w:hAnsi="Cambria Math"/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PERJUMPAAN 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Tugasan 1: Objek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Cambria Math" w:cs="Cambria Math" w:eastAsia="Cambria Math" w:hAnsi="Cambria Math"/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PERJUMPAAN 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Tugasan 2: Pemandangan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Cambria Math" w:cs="Cambria Math" w:eastAsia="Cambria Math" w:hAnsi="Cambria Math"/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PERJUMPAAN 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Tugasan 3: Pengambilan video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PERJUMPAAN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Editing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2"/>
                <w:szCs w:val="22"/>
                <w:rtl w:val="0"/>
              </w:rPr>
              <w:t xml:space="preserve">PERJUMPAAN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Pembuatan Video Multimedia</w:t>
            </w:r>
          </w:p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Disediakan oleh:</w:t>
        <w:tab/>
        <w:tab/>
        <w:tab/>
        <w:tab/>
        <w:tab/>
        <w:tab/>
        <w:tab/>
        <w:t xml:space="preserve">Disahkan oleh:</w:t>
      </w:r>
    </w:p>
    <w:p w:rsidR="00000000" w:rsidDel="00000000" w:rsidP="00000000" w:rsidRDefault="00000000" w:rsidRPr="00000000" w14:paraId="0000003E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……………………….</w:t>
        <w:tab/>
        <w:tab/>
        <w:tab/>
        <w:tab/>
        <w:tab/>
        <w:tab/>
        <w:t xml:space="preserve">……………………………..</w:t>
      </w:r>
    </w:p>
    <w:p w:rsidR="00000000" w:rsidDel="00000000" w:rsidP="00000000" w:rsidRDefault="00000000" w:rsidRPr="00000000" w14:paraId="0000003F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(</w:t>
        <w:tab/>
        <w:tab/>
        <w:tab/>
        <w:t xml:space="preserve">)</w:t>
        <w:tab/>
        <w:tab/>
        <w:tab/>
        <w:tab/>
        <w:tab/>
        <w:tab/>
        <w:t xml:space="preserve">(</w:t>
        <w:tab/>
        <w:tab/>
        <w:tab/>
        <w:t xml:space="preserve">)</w:t>
      </w:r>
    </w:p>
    <w:p w:rsidR="00000000" w:rsidDel="00000000" w:rsidP="00000000" w:rsidRDefault="00000000" w:rsidRPr="00000000" w14:paraId="00000040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Guru Penasihat,</w:t>
        <w:tab/>
        <w:tab/>
        <w:tab/>
        <w:tab/>
        <w:tab/>
        <w:tab/>
        <w:tab/>
        <w:t xml:space="preserve">Pengetua,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 xml:space="preserve">Kelab Fotografi</w:t>
        <w:tab/>
        <w:tab/>
        <w:tab/>
        <w:tab/>
        <w:tab/>
        <w:tab/>
        <w:tab/>
        <w:t xml:space="preserve">SMK Baru Bintulu</w:t>
      </w:r>
    </w:p>
    <w:p w:rsidR="00000000" w:rsidDel="00000000" w:rsidP="00000000" w:rsidRDefault="00000000" w:rsidRPr="00000000" w14:paraId="0000004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983.0" w:type="dxa"/>
        <w:jc w:val="left"/>
        <w:tblInd w:w="93.0" w:type="dxa"/>
        <w:tblLayout w:type="fixed"/>
        <w:tblLook w:val="0400"/>
      </w:tblPr>
      <w:tblGrid>
        <w:gridCol w:w="603"/>
        <w:gridCol w:w="3665"/>
        <w:gridCol w:w="992"/>
        <w:gridCol w:w="1701"/>
        <w:gridCol w:w="1243"/>
        <w:gridCol w:w="236"/>
        <w:gridCol w:w="319"/>
        <w:gridCol w:w="334"/>
        <w:gridCol w:w="334"/>
        <w:gridCol w:w="334"/>
        <w:gridCol w:w="222"/>
        <w:tblGridChange w:id="0">
          <w:tblGrid>
            <w:gridCol w:w="603"/>
            <w:gridCol w:w="3665"/>
            <w:gridCol w:w="992"/>
            <w:gridCol w:w="1701"/>
            <w:gridCol w:w="1243"/>
            <w:gridCol w:w="236"/>
            <w:gridCol w:w="319"/>
            <w:gridCol w:w="334"/>
            <w:gridCol w:w="334"/>
            <w:gridCol w:w="334"/>
            <w:gridCol w:w="222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SENARAI NAMA AHLI KELAB FOTOGRAFI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SMK BARU BINTULU </w:t>
            </w:r>
          </w:p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NAMA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KELAS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KP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KAUM 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RADEN ZUL EZKANDAR BIN RADEN BUSTARI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041226130723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DYA LYSA SHERYNA LERAM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040428120692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REGANY NAIE ANAK REDY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040212130138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BRYAN O'NEIL ANAK BANTIN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040902130709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LARRY LAH LEO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041013130949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FELICIA KENNETH PHANG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040212131288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JEROME JHOWELL ANAK JOHNSONLY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050101130273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AJMAL ZUBAIDAH CHEE BINTI ADDIN CHEE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040226131094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NURUL ASYIQIN BINTI ABDULLAH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040203130048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NUR ATIQAH BINTI 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040412130482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ANATASIA BERINJAN ANAK MINA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040905130704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MONISHA ANAK JUKI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040122130054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MUHAMMAD NOR ALIF BIN NORHAIZAM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3KAA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INSYIRAH NAJIHAH BINTI ABDUL RAHIM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3KRK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030319130358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ALFAZIRAWATI BINTI BANDAR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3KRK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030507130160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DANIAL HARITH BIN ESWANDI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3KRK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030213130229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AFIQ FADHULLAH BIN ABDUL RANI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3KRK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030627130827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SAMANTHA HII LIN YUIN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3KRK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030306130658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CINA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LISSA ANG SIAW HUI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031205131074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CINA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NUR RABIATULNURAIN BINTI ABDUL KARIM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031102130570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ANDREA EVERA ANAK JEFFERY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030322130244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</w:t>
            </w:r>
          </w:p>
        </w:tc>
      </w:tr>
    </w:tbl>
    <w:p w:rsidR="00000000" w:rsidDel="00000000" w:rsidP="00000000" w:rsidRDefault="00000000" w:rsidRPr="00000000" w14:paraId="000000C9">
      <w:pPr>
        <w:pageBreakBefore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  <w:font w:name="Calibri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MY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